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2B" w:rsidRDefault="007419A2" w:rsidP="008C43B5">
      <w:pPr>
        <w:jc w:val="both"/>
      </w:pPr>
      <w:r>
        <w:t>Práctica 6.</w:t>
      </w:r>
    </w:p>
    <w:p w:rsidR="007419A2" w:rsidRDefault="007419A2" w:rsidP="008C43B5">
      <w:pPr>
        <w:jc w:val="both"/>
        <w:rPr>
          <w:sz w:val="24"/>
        </w:rPr>
      </w:pPr>
      <w:r w:rsidRPr="007419A2">
        <w:rPr>
          <w:sz w:val="24"/>
        </w:rPr>
        <w:t>Propósito. Que el estudiante genere series de datos y emplee las herramientas de validación y ordenación en una hoja de cálculo para la solución de problemas.</w:t>
      </w:r>
    </w:p>
    <w:p w:rsidR="007419A2" w:rsidRDefault="007419A2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Abre un nuevo libro de Excel.</w:t>
      </w:r>
    </w:p>
    <w:p w:rsidR="007419A2" w:rsidRDefault="007419A2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Configurar la página.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178"/>
        <w:gridCol w:w="4156"/>
      </w:tblGrid>
      <w:tr w:rsidR="007419A2" w:rsidTr="007419A2">
        <w:tc>
          <w:tcPr>
            <w:tcW w:w="4489" w:type="dxa"/>
            <w:shd w:val="clear" w:color="auto" w:fill="B8CCE4" w:themeFill="accent1" w:themeFillTint="66"/>
          </w:tcPr>
          <w:p w:rsidR="007419A2" w:rsidRDefault="007419A2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Parámetro</w:t>
            </w:r>
          </w:p>
        </w:tc>
        <w:tc>
          <w:tcPr>
            <w:tcW w:w="4489" w:type="dxa"/>
            <w:shd w:val="clear" w:color="auto" w:fill="B8CCE4" w:themeFill="accent1" w:themeFillTint="66"/>
          </w:tcPr>
          <w:p w:rsidR="007419A2" w:rsidRDefault="007419A2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Valor</w:t>
            </w:r>
          </w:p>
        </w:tc>
      </w:tr>
      <w:tr w:rsidR="007419A2" w:rsidTr="007419A2">
        <w:tc>
          <w:tcPr>
            <w:tcW w:w="4489" w:type="dxa"/>
            <w:shd w:val="clear" w:color="auto" w:fill="FABF8F" w:themeFill="accent6" w:themeFillTint="99"/>
          </w:tcPr>
          <w:p w:rsidR="007419A2" w:rsidRDefault="007419A2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Márgenes</w:t>
            </w:r>
          </w:p>
        </w:tc>
        <w:tc>
          <w:tcPr>
            <w:tcW w:w="4489" w:type="dxa"/>
            <w:shd w:val="clear" w:color="auto" w:fill="FABF8F" w:themeFill="accent6" w:themeFillTint="99"/>
          </w:tcPr>
          <w:p w:rsidR="007419A2" w:rsidRDefault="007419A2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Izquierdo y derecho 2.5 cm, inferior y superior 2.0cm.</w:t>
            </w:r>
          </w:p>
        </w:tc>
      </w:tr>
      <w:tr w:rsidR="007419A2" w:rsidTr="007419A2">
        <w:tc>
          <w:tcPr>
            <w:tcW w:w="4489" w:type="dxa"/>
            <w:shd w:val="clear" w:color="auto" w:fill="FABF8F" w:themeFill="accent6" w:themeFillTint="99"/>
          </w:tcPr>
          <w:p w:rsidR="007419A2" w:rsidRDefault="007419A2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Orientación</w:t>
            </w:r>
          </w:p>
        </w:tc>
        <w:tc>
          <w:tcPr>
            <w:tcW w:w="4489" w:type="dxa"/>
            <w:shd w:val="clear" w:color="auto" w:fill="FABF8F" w:themeFill="accent6" w:themeFillTint="99"/>
          </w:tcPr>
          <w:p w:rsidR="007419A2" w:rsidRDefault="007419A2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Vertical</w:t>
            </w:r>
          </w:p>
        </w:tc>
      </w:tr>
      <w:tr w:rsidR="007419A2" w:rsidTr="007419A2">
        <w:tc>
          <w:tcPr>
            <w:tcW w:w="4489" w:type="dxa"/>
            <w:shd w:val="clear" w:color="auto" w:fill="FABF8F" w:themeFill="accent6" w:themeFillTint="99"/>
          </w:tcPr>
          <w:p w:rsidR="007419A2" w:rsidRDefault="007419A2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Tamaño de papel</w:t>
            </w:r>
          </w:p>
        </w:tc>
        <w:tc>
          <w:tcPr>
            <w:tcW w:w="4489" w:type="dxa"/>
            <w:shd w:val="clear" w:color="auto" w:fill="FABF8F" w:themeFill="accent6" w:themeFillTint="99"/>
          </w:tcPr>
          <w:p w:rsidR="007419A2" w:rsidRDefault="007419A2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Carta o </w:t>
            </w:r>
            <w:proofErr w:type="spellStart"/>
            <w:r>
              <w:rPr>
                <w:sz w:val="24"/>
              </w:rPr>
              <w:t>letter</w:t>
            </w:r>
            <w:proofErr w:type="spellEnd"/>
          </w:p>
        </w:tc>
      </w:tr>
    </w:tbl>
    <w:p w:rsidR="007419A2" w:rsidRDefault="007419A2" w:rsidP="008C43B5">
      <w:pPr>
        <w:pStyle w:val="Prrafodelista"/>
        <w:jc w:val="both"/>
        <w:rPr>
          <w:sz w:val="24"/>
        </w:rPr>
      </w:pPr>
    </w:p>
    <w:p w:rsidR="007419A2" w:rsidRDefault="007419A2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Inserta el encabezado el </w:t>
      </w:r>
      <w:r w:rsidR="00E06337">
        <w:rPr>
          <w:sz w:val="24"/>
        </w:rPr>
        <w:t>número</w:t>
      </w:r>
      <w:r>
        <w:rPr>
          <w:sz w:val="24"/>
        </w:rPr>
        <w:t xml:space="preserve"> de la</w:t>
      </w:r>
      <w:r w:rsidR="00E06337">
        <w:rPr>
          <w:sz w:val="24"/>
        </w:rPr>
        <w:t xml:space="preserve"> práctica, tu nombre y grupo y </w:t>
      </w:r>
      <w:r>
        <w:rPr>
          <w:sz w:val="24"/>
        </w:rPr>
        <w:t xml:space="preserve"> en el pie de página la fecha.</w:t>
      </w:r>
    </w:p>
    <w:p w:rsidR="007419A2" w:rsidRDefault="007419A2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Cambia el nombre de la Hoja 1 por Olimpiada.</w:t>
      </w:r>
    </w:p>
    <w:p w:rsidR="007419A2" w:rsidRDefault="007419A2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Guarda tu archivo con el nombre de práctica 6.</w:t>
      </w:r>
    </w:p>
    <w:p w:rsidR="007419A2" w:rsidRDefault="007419A2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Captura los datos en la celda que se indica en la tabla.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06"/>
        <w:gridCol w:w="3353"/>
        <w:gridCol w:w="899"/>
        <w:gridCol w:w="3276"/>
      </w:tblGrid>
      <w:tr w:rsidR="00146AE6" w:rsidTr="00146AE6">
        <w:tc>
          <w:tcPr>
            <w:tcW w:w="806" w:type="dxa"/>
            <w:shd w:val="clear" w:color="auto" w:fill="B8CCE4" w:themeFill="accent1" w:themeFillTint="66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Celda</w:t>
            </w:r>
          </w:p>
        </w:tc>
        <w:tc>
          <w:tcPr>
            <w:tcW w:w="3353" w:type="dxa"/>
            <w:shd w:val="clear" w:color="auto" w:fill="B8CCE4" w:themeFill="accent1" w:themeFillTint="66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Contenido 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Celada </w:t>
            </w:r>
          </w:p>
        </w:tc>
        <w:tc>
          <w:tcPr>
            <w:tcW w:w="3276" w:type="dxa"/>
            <w:shd w:val="clear" w:color="auto" w:fill="B8CCE4" w:themeFill="accent1" w:themeFillTint="66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Contenido</w:t>
            </w:r>
          </w:p>
        </w:tc>
      </w:tr>
      <w:tr w:rsidR="00146AE6" w:rsidTr="00146AE6">
        <w:tc>
          <w:tcPr>
            <w:tcW w:w="806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353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Olimpiada de Beijing 2008</w:t>
            </w:r>
          </w:p>
        </w:tc>
        <w:tc>
          <w:tcPr>
            <w:tcW w:w="899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Oro</w:t>
            </w:r>
          </w:p>
        </w:tc>
      </w:tr>
      <w:tr w:rsidR="00146AE6" w:rsidTr="00146AE6">
        <w:tc>
          <w:tcPr>
            <w:tcW w:w="806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3353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Cuadro de medallas</w:t>
            </w:r>
          </w:p>
        </w:tc>
        <w:tc>
          <w:tcPr>
            <w:tcW w:w="899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D3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Plata</w:t>
            </w:r>
          </w:p>
        </w:tc>
      </w:tr>
      <w:tr w:rsidR="00146AE6" w:rsidTr="00146AE6">
        <w:tc>
          <w:tcPr>
            <w:tcW w:w="806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B3</w:t>
            </w:r>
          </w:p>
        </w:tc>
        <w:tc>
          <w:tcPr>
            <w:tcW w:w="3353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países</w:t>
            </w:r>
          </w:p>
        </w:tc>
        <w:tc>
          <w:tcPr>
            <w:tcW w:w="899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E3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7419A2" w:rsidRDefault="00146AE6" w:rsidP="008C43B5">
            <w:pPr>
              <w:pStyle w:val="Prrafodelist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Bronce </w:t>
            </w:r>
          </w:p>
        </w:tc>
      </w:tr>
    </w:tbl>
    <w:p w:rsidR="007419A2" w:rsidRDefault="007419A2" w:rsidP="008C43B5">
      <w:pPr>
        <w:pStyle w:val="Prrafodelista"/>
        <w:jc w:val="both"/>
        <w:rPr>
          <w:sz w:val="24"/>
        </w:rPr>
      </w:pPr>
    </w:p>
    <w:p w:rsidR="00146AE6" w:rsidRDefault="00146AE6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 partir de la celda </w:t>
      </w:r>
      <w:r w:rsidRPr="00E06337">
        <w:rPr>
          <w:b/>
          <w:sz w:val="24"/>
        </w:rPr>
        <w:t>A</w:t>
      </w:r>
      <w:r w:rsidRPr="00E06337">
        <w:rPr>
          <w:b/>
          <w:sz w:val="28"/>
          <w:vertAlign w:val="subscript"/>
        </w:rPr>
        <w:t>4</w:t>
      </w:r>
      <w:r>
        <w:rPr>
          <w:sz w:val="24"/>
        </w:rPr>
        <w:t xml:space="preserve"> genera una serie de datos para enumerar del 1 al 30. Observa la imagen.</w:t>
      </w:r>
    </w:p>
    <w:p w:rsidR="00146AE6" w:rsidRDefault="00146AE6" w:rsidP="008C43B5">
      <w:pPr>
        <w:pStyle w:val="Prrafodelista"/>
        <w:jc w:val="both"/>
        <w:rPr>
          <w:sz w:val="24"/>
        </w:rPr>
      </w:pPr>
    </w:p>
    <w:p w:rsidR="00146AE6" w:rsidRDefault="008C43B5" w:rsidP="008C43B5">
      <w:pPr>
        <w:pStyle w:val="Prrafodelista"/>
        <w:jc w:val="both"/>
        <w:rPr>
          <w:sz w:val="24"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81915</wp:posOffset>
            </wp:positionV>
            <wp:extent cx="1466850" cy="2343150"/>
            <wp:effectExtent l="19050" t="0" r="0" b="0"/>
            <wp:wrapTight wrapText="bothSides">
              <wp:wrapPolygon edited="0">
                <wp:start x="-281" y="0"/>
                <wp:lineTo x="-281" y="21424"/>
                <wp:lineTo x="21600" y="21424"/>
                <wp:lineTo x="21600" y="0"/>
                <wp:lineTo x="-281" y="0"/>
              </wp:wrapPolygon>
            </wp:wrapTight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450" r="91944" b="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AE6" w:rsidRDefault="00146AE6" w:rsidP="008C43B5">
      <w:pPr>
        <w:pStyle w:val="Prrafodelista"/>
        <w:jc w:val="both"/>
        <w:rPr>
          <w:sz w:val="24"/>
        </w:rPr>
      </w:pPr>
    </w:p>
    <w:p w:rsidR="00146AE6" w:rsidRDefault="00146AE6" w:rsidP="008C43B5">
      <w:pPr>
        <w:pStyle w:val="Prrafodelista"/>
        <w:jc w:val="both"/>
        <w:rPr>
          <w:sz w:val="24"/>
        </w:rPr>
      </w:pPr>
    </w:p>
    <w:p w:rsidR="00E06337" w:rsidRDefault="00E06337" w:rsidP="008C43B5">
      <w:pPr>
        <w:pStyle w:val="Prrafodelista"/>
        <w:jc w:val="both"/>
        <w:rPr>
          <w:sz w:val="24"/>
        </w:rPr>
      </w:pPr>
    </w:p>
    <w:p w:rsidR="00E06337" w:rsidRDefault="00E06337" w:rsidP="008C43B5">
      <w:pPr>
        <w:pStyle w:val="Prrafodelista"/>
        <w:jc w:val="both"/>
        <w:rPr>
          <w:sz w:val="24"/>
        </w:rPr>
      </w:pPr>
    </w:p>
    <w:p w:rsidR="00E06337" w:rsidRDefault="00E06337" w:rsidP="008C43B5">
      <w:pPr>
        <w:pStyle w:val="Prrafodelista"/>
        <w:jc w:val="both"/>
        <w:rPr>
          <w:sz w:val="24"/>
        </w:rPr>
      </w:pPr>
    </w:p>
    <w:p w:rsidR="008C43B5" w:rsidRDefault="008C43B5" w:rsidP="008C43B5">
      <w:pPr>
        <w:pStyle w:val="Prrafodelista"/>
        <w:jc w:val="both"/>
        <w:rPr>
          <w:sz w:val="24"/>
        </w:rPr>
      </w:pPr>
    </w:p>
    <w:p w:rsidR="008C43B5" w:rsidRDefault="008C43B5" w:rsidP="008C43B5">
      <w:pPr>
        <w:pStyle w:val="Prrafodelista"/>
        <w:jc w:val="both"/>
        <w:rPr>
          <w:sz w:val="24"/>
        </w:rPr>
      </w:pPr>
    </w:p>
    <w:p w:rsidR="008C43B5" w:rsidRDefault="008C43B5" w:rsidP="008C43B5">
      <w:pPr>
        <w:pStyle w:val="Prrafodelista"/>
        <w:jc w:val="both"/>
        <w:rPr>
          <w:sz w:val="24"/>
        </w:rPr>
      </w:pPr>
    </w:p>
    <w:p w:rsidR="008C43B5" w:rsidRDefault="008C43B5" w:rsidP="008C43B5">
      <w:pPr>
        <w:pStyle w:val="Prrafodelista"/>
        <w:jc w:val="both"/>
        <w:rPr>
          <w:sz w:val="24"/>
        </w:rPr>
      </w:pPr>
    </w:p>
    <w:p w:rsidR="008C43B5" w:rsidRDefault="008C43B5" w:rsidP="008C43B5">
      <w:pPr>
        <w:pStyle w:val="Prrafodelista"/>
        <w:jc w:val="both"/>
        <w:rPr>
          <w:sz w:val="24"/>
        </w:rPr>
      </w:pPr>
    </w:p>
    <w:p w:rsidR="008C43B5" w:rsidRDefault="008C43B5" w:rsidP="008C43B5">
      <w:pPr>
        <w:pStyle w:val="Prrafodelista"/>
        <w:jc w:val="both"/>
        <w:rPr>
          <w:sz w:val="24"/>
        </w:rPr>
      </w:pPr>
    </w:p>
    <w:p w:rsidR="00146AE6" w:rsidRDefault="007F0731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Selecciona el rango </w:t>
      </w:r>
      <w:r w:rsidRPr="008C43B5">
        <w:rPr>
          <w:b/>
          <w:sz w:val="24"/>
        </w:rPr>
        <w:t>B</w:t>
      </w:r>
      <w:r w:rsidRPr="008C43B5">
        <w:rPr>
          <w:b/>
          <w:sz w:val="28"/>
          <w:vertAlign w:val="subscript"/>
        </w:rPr>
        <w:t>4</w:t>
      </w:r>
      <w:r w:rsidRPr="008C43B5">
        <w:rPr>
          <w:b/>
          <w:sz w:val="24"/>
        </w:rPr>
        <w:t>:B</w:t>
      </w:r>
      <w:r w:rsidRPr="008C43B5">
        <w:rPr>
          <w:b/>
          <w:sz w:val="28"/>
          <w:vertAlign w:val="subscript"/>
        </w:rPr>
        <w:t>33</w:t>
      </w:r>
      <w:r>
        <w:rPr>
          <w:sz w:val="24"/>
        </w:rPr>
        <w:t xml:space="preserve">, abre la ficha de </w:t>
      </w:r>
      <w:r w:rsidRPr="007F0731">
        <w:rPr>
          <w:sz w:val="24"/>
        </w:rPr>
        <w:t>Datos</w:t>
      </w:r>
      <w:r>
        <w:rPr>
          <w:b/>
          <w:sz w:val="24"/>
        </w:rPr>
        <w:t xml:space="preserve"> </w:t>
      </w:r>
      <w:r>
        <w:rPr>
          <w:sz w:val="24"/>
        </w:rPr>
        <w:t xml:space="preserve">y haz clic en el comando </w:t>
      </w:r>
      <w:r w:rsidRPr="007F0731">
        <w:rPr>
          <w:sz w:val="24"/>
        </w:rPr>
        <w:t>Validación</w:t>
      </w:r>
      <w:r>
        <w:rPr>
          <w:b/>
          <w:sz w:val="24"/>
        </w:rPr>
        <w:t xml:space="preserve"> </w:t>
      </w:r>
      <w:r w:rsidRPr="007F0731">
        <w:rPr>
          <w:sz w:val="24"/>
        </w:rPr>
        <w:t>de datos</w:t>
      </w:r>
      <w:r>
        <w:rPr>
          <w:b/>
          <w:sz w:val="24"/>
        </w:rPr>
        <w:t xml:space="preserve"> </w:t>
      </w:r>
      <w:r>
        <w:rPr>
          <w:sz w:val="24"/>
        </w:rPr>
        <w:t xml:space="preserve">del grupo </w:t>
      </w:r>
      <w:r w:rsidRPr="007F0731">
        <w:rPr>
          <w:sz w:val="24"/>
        </w:rPr>
        <w:t>Herramientas de datos,</w:t>
      </w:r>
      <w:r>
        <w:rPr>
          <w:b/>
          <w:sz w:val="24"/>
        </w:rPr>
        <w:t xml:space="preserve"> </w:t>
      </w:r>
      <w:r>
        <w:rPr>
          <w:sz w:val="24"/>
        </w:rPr>
        <w:t>para abrir el cuadro del diálogo validación de datos.</w:t>
      </w:r>
    </w:p>
    <w:p w:rsidR="00146AE6" w:rsidRDefault="007F0731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Abre la lista despegable de permitir y datos, escribe las opciones para completar la siguiente imagen.</w:t>
      </w: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E06337" w:rsidP="008C43B5">
      <w:pPr>
        <w:pStyle w:val="Prrafodelista"/>
        <w:jc w:val="both"/>
        <w:rPr>
          <w:sz w:val="24"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188595</wp:posOffset>
            </wp:positionV>
            <wp:extent cx="2847975" cy="2190750"/>
            <wp:effectExtent l="19050" t="0" r="9525" b="0"/>
            <wp:wrapTight wrapText="bothSides">
              <wp:wrapPolygon edited="0">
                <wp:start x="-144" y="0"/>
                <wp:lineTo x="-144" y="21412"/>
                <wp:lineTo x="21672" y="21412"/>
                <wp:lineTo x="21672" y="0"/>
                <wp:lineTo x="-144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618" t="24471" r="34238" b="3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E06337" w:rsidRDefault="00E06337" w:rsidP="008C43B5">
      <w:pPr>
        <w:pStyle w:val="Prrafodelista"/>
        <w:jc w:val="both"/>
        <w:rPr>
          <w:sz w:val="24"/>
        </w:rPr>
      </w:pPr>
    </w:p>
    <w:p w:rsidR="00E06337" w:rsidRDefault="00E06337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jc w:val="both"/>
        <w:rPr>
          <w:sz w:val="24"/>
        </w:rPr>
      </w:pPr>
    </w:p>
    <w:p w:rsidR="007F0731" w:rsidRDefault="007F0731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Para validar que el nombre de los países tenga como mínimo 3 caracteres y máximo 16 caracteres, selecciona en la opción permitir: longitud del texto y en datos: entre; en el campo mínimo escribe 3 y máximo 16. Haz clic en aceptar.</w:t>
      </w: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F0731" w:rsidRDefault="00E90708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noProof/>
          <w:sz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5.7pt;margin-top:14.85pt;width:118.5pt;height:0;z-index:251659264" o:connectortype="straight"/>
        </w:pict>
      </w:r>
      <w:r w:rsidR="007F0731">
        <w:rPr>
          <w:sz w:val="24"/>
        </w:rPr>
        <w:t xml:space="preserve">Escribe en la celda </w:t>
      </w:r>
      <w:r w:rsidR="007F0731" w:rsidRPr="00E06337">
        <w:rPr>
          <w:b/>
          <w:sz w:val="24"/>
        </w:rPr>
        <w:t>B</w:t>
      </w:r>
      <w:r w:rsidR="007F0731" w:rsidRPr="00E06337">
        <w:rPr>
          <w:b/>
          <w:sz w:val="28"/>
          <w:vertAlign w:val="subscript"/>
        </w:rPr>
        <w:t>4</w:t>
      </w:r>
      <w:r w:rsidR="007F0731">
        <w:rPr>
          <w:sz w:val="24"/>
        </w:rPr>
        <w:t xml:space="preserve"> No, haz clic en </w:t>
      </w:r>
      <w:r w:rsidR="007F0731" w:rsidRPr="00E06337">
        <w:rPr>
          <w:b/>
          <w:sz w:val="24"/>
        </w:rPr>
        <w:t>B</w:t>
      </w:r>
      <w:r w:rsidR="007F0731" w:rsidRPr="00E06337">
        <w:rPr>
          <w:b/>
          <w:sz w:val="28"/>
          <w:vertAlign w:val="subscript"/>
        </w:rPr>
        <w:t>5</w:t>
      </w:r>
      <w:r w:rsidR="007F0731">
        <w:rPr>
          <w:sz w:val="24"/>
        </w:rPr>
        <w:t xml:space="preserve">. ¿Qué sucede? </w:t>
      </w:r>
    </w:p>
    <w:p w:rsidR="00146AE6" w:rsidRDefault="00146AE6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Inserta los datos como se muestra en la imagen. </w:t>
      </w:r>
    </w:p>
    <w:p w:rsidR="00146AE6" w:rsidRPr="007C4C17" w:rsidRDefault="00146AE6" w:rsidP="008C43B5">
      <w:pPr>
        <w:jc w:val="both"/>
        <w:rPr>
          <w:sz w:val="24"/>
        </w:rPr>
      </w:pPr>
    </w:p>
    <w:p w:rsidR="00146AE6" w:rsidRDefault="007C4C17" w:rsidP="008C43B5">
      <w:pPr>
        <w:pStyle w:val="Prrafodelista"/>
        <w:jc w:val="both"/>
        <w:rPr>
          <w:sz w:val="24"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93345</wp:posOffset>
            </wp:positionV>
            <wp:extent cx="1838325" cy="229552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148" r="67244" b="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AE6" w:rsidRDefault="00146AE6" w:rsidP="008C43B5">
      <w:pPr>
        <w:pStyle w:val="Prrafodelista"/>
        <w:jc w:val="both"/>
        <w:rPr>
          <w:sz w:val="24"/>
        </w:rPr>
      </w:pPr>
    </w:p>
    <w:p w:rsidR="00146AE6" w:rsidRDefault="00146AE6" w:rsidP="008C43B5">
      <w:pPr>
        <w:pStyle w:val="Prrafodelista"/>
        <w:jc w:val="both"/>
        <w:rPr>
          <w:sz w:val="24"/>
        </w:rPr>
      </w:pPr>
    </w:p>
    <w:p w:rsidR="00146AE6" w:rsidRDefault="00146AE6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En la celda </w:t>
      </w:r>
      <w:r w:rsidRPr="008C43B5">
        <w:rPr>
          <w:b/>
          <w:sz w:val="24"/>
        </w:rPr>
        <w:t>f</w:t>
      </w:r>
      <w:r w:rsidRPr="008C43B5">
        <w:rPr>
          <w:b/>
          <w:sz w:val="28"/>
          <w:vertAlign w:val="subscript"/>
        </w:rPr>
        <w:t>3</w:t>
      </w:r>
      <w:r w:rsidRPr="008C43B5">
        <w:rPr>
          <w:b/>
          <w:sz w:val="24"/>
        </w:rPr>
        <w:t xml:space="preserve"> </w:t>
      </w:r>
      <w:r>
        <w:rPr>
          <w:sz w:val="24"/>
        </w:rPr>
        <w:t>escribe la palabra total.</w:t>
      </w:r>
    </w:p>
    <w:p w:rsid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Para el rango </w:t>
      </w:r>
      <w:r w:rsidRPr="008C43B5">
        <w:rPr>
          <w:b/>
          <w:sz w:val="24"/>
        </w:rPr>
        <w:t>F</w:t>
      </w:r>
      <w:r w:rsidRPr="008C43B5">
        <w:rPr>
          <w:b/>
          <w:sz w:val="28"/>
          <w:vertAlign w:val="subscript"/>
        </w:rPr>
        <w:t>4</w:t>
      </w:r>
      <w:r w:rsidRPr="008C43B5">
        <w:rPr>
          <w:b/>
          <w:sz w:val="24"/>
        </w:rPr>
        <w:t>:F</w:t>
      </w:r>
      <w:r w:rsidRPr="008C43B5">
        <w:rPr>
          <w:b/>
          <w:sz w:val="28"/>
          <w:vertAlign w:val="subscript"/>
        </w:rPr>
        <w:t>3</w:t>
      </w:r>
      <w:r>
        <w:rPr>
          <w:sz w:val="24"/>
        </w:rPr>
        <w:t xml:space="preserve"> inserta la función para calcular los totales de medallas por país.</w:t>
      </w:r>
    </w:p>
    <w:p w:rsidR="007C4C17" w:rsidRP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En la celda </w:t>
      </w:r>
      <w:r w:rsidRPr="008C43B5">
        <w:rPr>
          <w:b/>
          <w:sz w:val="24"/>
        </w:rPr>
        <w:t>B</w:t>
      </w:r>
      <w:r w:rsidRPr="008C43B5">
        <w:rPr>
          <w:b/>
          <w:sz w:val="28"/>
          <w:vertAlign w:val="subscript"/>
        </w:rPr>
        <w:t>34</w:t>
      </w:r>
      <w:r>
        <w:rPr>
          <w:sz w:val="24"/>
        </w:rPr>
        <w:t xml:space="preserve"> escribe la palabra total.</w:t>
      </w:r>
    </w:p>
    <w:p w:rsidR="007C4C17" w:rsidRP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Para el rango </w:t>
      </w:r>
      <w:r w:rsidRPr="008C43B5">
        <w:rPr>
          <w:b/>
          <w:sz w:val="24"/>
        </w:rPr>
        <w:t>C</w:t>
      </w:r>
      <w:r w:rsidRPr="008C43B5">
        <w:rPr>
          <w:b/>
          <w:sz w:val="28"/>
          <w:vertAlign w:val="subscript"/>
        </w:rPr>
        <w:t>34</w:t>
      </w:r>
      <w:r w:rsidRPr="008C43B5">
        <w:rPr>
          <w:b/>
          <w:sz w:val="24"/>
        </w:rPr>
        <w:t>:E</w:t>
      </w:r>
      <w:r w:rsidRPr="008C43B5">
        <w:rPr>
          <w:b/>
          <w:sz w:val="28"/>
          <w:vertAlign w:val="subscript"/>
        </w:rPr>
        <w:t>34</w:t>
      </w:r>
      <w:r>
        <w:rPr>
          <w:sz w:val="24"/>
        </w:rPr>
        <w:t xml:space="preserve"> inserta la función para calcular los totales de medallas de oro, plata y bronce.</w:t>
      </w:r>
    </w:p>
    <w:p w:rsidR="007C4C17" w:rsidRPr="007C4C17" w:rsidRDefault="007C4C17" w:rsidP="008C43B5">
      <w:pPr>
        <w:pStyle w:val="Prrafodelista"/>
        <w:jc w:val="both"/>
        <w:rPr>
          <w:sz w:val="24"/>
        </w:rPr>
      </w:pPr>
    </w:p>
    <w:p w:rsidR="007C4C17" w:rsidRDefault="007C4C17" w:rsidP="008C43B5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Ordena los países por orden </w:t>
      </w:r>
      <w:r w:rsidR="00DB4A2D">
        <w:rPr>
          <w:sz w:val="24"/>
        </w:rPr>
        <w:t>alfabético y escribe el nombre de los tres primeros:</w:t>
      </w:r>
    </w:p>
    <w:p w:rsidR="007C4C17" w:rsidRDefault="00E90708" w:rsidP="008C43B5">
      <w:pPr>
        <w:tabs>
          <w:tab w:val="right" w:pos="8838"/>
        </w:tabs>
        <w:jc w:val="both"/>
        <w:rPr>
          <w:sz w:val="24"/>
        </w:rPr>
      </w:pPr>
      <w:r>
        <w:rPr>
          <w:noProof/>
          <w:sz w:val="24"/>
          <w:lang w:eastAsia="es-MX"/>
        </w:rPr>
        <w:pict>
          <v:shape id="_x0000_s1028" type="#_x0000_t32" style="position:absolute;left:0;text-align:left;margin-left:16.2pt;margin-top:16.95pt;width:423.75pt;height:1.5pt;flip:y;z-index:251660288" o:connectortype="straight"/>
        </w:pict>
      </w:r>
      <w:r w:rsidR="00DB4A2D">
        <w:rPr>
          <w:sz w:val="24"/>
        </w:rPr>
        <w:tab/>
      </w:r>
    </w:p>
    <w:p w:rsidR="00DB4A2D" w:rsidRDefault="00DB4A2D" w:rsidP="008C43B5">
      <w:pPr>
        <w:tabs>
          <w:tab w:val="right" w:pos="8838"/>
        </w:tabs>
        <w:jc w:val="both"/>
        <w:rPr>
          <w:sz w:val="24"/>
        </w:rPr>
      </w:pPr>
    </w:p>
    <w:p w:rsidR="00DB4A2D" w:rsidRDefault="00E90708" w:rsidP="008C43B5">
      <w:pPr>
        <w:pStyle w:val="Prrafodelista"/>
        <w:numPr>
          <w:ilvl w:val="0"/>
          <w:numId w:val="1"/>
        </w:numPr>
        <w:tabs>
          <w:tab w:val="right" w:pos="8838"/>
        </w:tabs>
        <w:jc w:val="both"/>
        <w:rPr>
          <w:sz w:val="24"/>
        </w:rPr>
      </w:pPr>
      <w:r>
        <w:rPr>
          <w:noProof/>
          <w:sz w:val="24"/>
          <w:lang w:eastAsia="es-MX"/>
        </w:rPr>
        <w:pict>
          <v:shape id="_x0000_s1029" type="#_x0000_t32" style="position:absolute;left:0;text-align:left;margin-left:271.2pt;margin-top:28.5pt;width:162pt;height:1.5pt;flip:y;z-index:251661312" o:connectortype="straight"/>
        </w:pict>
      </w:r>
      <w:r w:rsidR="00DB4A2D">
        <w:rPr>
          <w:sz w:val="24"/>
        </w:rPr>
        <w:t>Ordena los países de menor a mayor conforme al número de medallas que obtuvo. Y escribe los tres que obtuvieron más medallas</w:t>
      </w:r>
    </w:p>
    <w:p w:rsidR="00DB4A2D" w:rsidRDefault="00E90708" w:rsidP="008C43B5">
      <w:pPr>
        <w:ind w:firstLine="708"/>
        <w:jc w:val="both"/>
      </w:pPr>
      <w:r>
        <w:rPr>
          <w:noProof/>
          <w:lang w:eastAsia="es-MX"/>
        </w:rPr>
        <w:pict>
          <v:shape id="_x0000_s1030" type="#_x0000_t32" style="position:absolute;left:0;text-align:left;margin-left:251.7pt;margin-top:11.8pt;width:188.25pt;height:.75pt;flip:y;z-index:251662336" o:connectortype="straight"/>
        </w:pict>
      </w:r>
      <w:r w:rsidR="00DB4A2D">
        <w:t xml:space="preserve">Y  los tres quienes obtuvieron menos medallas </w:t>
      </w:r>
    </w:p>
    <w:p w:rsidR="00DB4A2D" w:rsidRDefault="00DB4A2D" w:rsidP="008C43B5">
      <w:pPr>
        <w:ind w:firstLine="708"/>
        <w:jc w:val="both"/>
      </w:pPr>
    </w:p>
    <w:p w:rsidR="00DB4A2D" w:rsidRDefault="00E90708" w:rsidP="008C43B5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MX"/>
        </w:rPr>
        <w:pict>
          <v:shape id="_x0000_s1031" type="#_x0000_t32" style="position:absolute;left:0;text-align:left;margin-left:228.45pt;margin-top:32.2pt;width:204.75pt;height:0;z-index:251663360" o:connectortype="straight"/>
        </w:pict>
      </w:r>
      <w:r w:rsidR="00DB4A2D">
        <w:t xml:space="preserve">En la celda </w:t>
      </w:r>
      <w:r w:rsidR="00DB4A2D" w:rsidRPr="008C43B5">
        <w:rPr>
          <w:b/>
        </w:rPr>
        <w:t>G</w:t>
      </w:r>
      <w:r w:rsidR="00DB4A2D" w:rsidRPr="008C43B5">
        <w:rPr>
          <w:b/>
          <w:sz w:val="24"/>
          <w:vertAlign w:val="subscript"/>
        </w:rPr>
        <w:t>15</w:t>
      </w:r>
      <w:r w:rsidR="00DB4A2D">
        <w:t xml:space="preserve"> escribe el “país con mayor número de medallas” e inserta en la celda </w:t>
      </w:r>
      <w:r w:rsidR="00DB4A2D" w:rsidRPr="008C43B5">
        <w:rPr>
          <w:b/>
        </w:rPr>
        <w:t>H</w:t>
      </w:r>
      <w:r w:rsidR="00DB4A2D" w:rsidRPr="008C43B5">
        <w:rPr>
          <w:b/>
          <w:sz w:val="24"/>
          <w:vertAlign w:val="subscript"/>
        </w:rPr>
        <w:t>15</w:t>
      </w:r>
      <w:r w:rsidR="00DB4A2D" w:rsidRPr="008C43B5">
        <w:rPr>
          <w:sz w:val="24"/>
          <w:vertAlign w:val="subscript"/>
        </w:rPr>
        <w:t xml:space="preserve"> </w:t>
      </w:r>
      <w:r w:rsidR="00DB4A2D">
        <w:t xml:space="preserve">la función para calcular el valor. Anótala: </w:t>
      </w:r>
    </w:p>
    <w:p w:rsidR="00DB4A2D" w:rsidRDefault="00DB4A2D" w:rsidP="008C43B5">
      <w:pPr>
        <w:jc w:val="both"/>
      </w:pPr>
    </w:p>
    <w:p w:rsidR="00DB4A2D" w:rsidRDefault="00E90708" w:rsidP="008C43B5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MX"/>
        </w:rPr>
        <w:pict>
          <v:shape id="_x0000_s1032" type="#_x0000_t32" style="position:absolute;left:0;text-align:left;margin-left:156.45pt;margin-top:28.1pt;width:268.5pt;height:.75pt;flip:y;z-index:251664384" o:connectortype="straight"/>
        </w:pict>
      </w:r>
      <w:r w:rsidR="00DB4A2D">
        <w:t xml:space="preserve">En la celda </w:t>
      </w:r>
      <w:r w:rsidR="00DB4A2D" w:rsidRPr="008C43B5">
        <w:rPr>
          <w:b/>
        </w:rPr>
        <w:t>G</w:t>
      </w:r>
      <w:r w:rsidR="00DB4A2D" w:rsidRPr="008C43B5">
        <w:rPr>
          <w:b/>
          <w:sz w:val="24"/>
          <w:vertAlign w:val="subscript"/>
        </w:rPr>
        <w:t>16</w:t>
      </w:r>
      <w:r w:rsidR="00DB4A2D" w:rsidRPr="008C43B5">
        <w:rPr>
          <w:sz w:val="24"/>
          <w:vertAlign w:val="subscript"/>
        </w:rPr>
        <w:t xml:space="preserve"> </w:t>
      </w:r>
      <w:r w:rsidR="00DB4A2D">
        <w:t xml:space="preserve">escribe el “promedio de medallas” e inserta en la celda </w:t>
      </w:r>
      <w:r w:rsidR="00DB4A2D" w:rsidRPr="008C43B5">
        <w:rPr>
          <w:b/>
        </w:rPr>
        <w:t>H</w:t>
      </w:r>
      <w:r w:rsidR="00DB4A2D">
        <w:t xml:space="preserve"> la función para calcular el valor. Anótala: </w:t>
      </w:r>
    </w:p>
    <w:p w:rsidR="00DB4A2D" w:rsidRDefault="00DB4A2D" w:rsidP="008C43B5">
      <w:pPr>
        <w:jc w:val="both"/>
      </w:pPr>
    </w:p>
    <w:p w:rsidR="00DB4A2D" w:rsidRPr="00DB4A2D" w:rsidRDefault="00DB4A2D" w:rsidP="008C43B5">
      <w:pPr>
        <w:pStyle w:val="Prrafodelista"/>
        <w:numPr>
          <w:ilvl w:val="0"/>
          <w:numId w:val="1"/>
        </w:numPr>
        <w:jc w:val="both"/>
      </w:pPr>
      <w:r>
        <w:t xml:space="preserve">Guarda los cambios y cierra Excel. </w:t>
      </w:r>
    </w:p>
    <w:sectPr w:rsidR="00DB4A2D" w:rsidRPr="00DB4A2D" w:rsidSect="00603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1082E"/>
    <w:multiLevelType w:val="hybridMultilevel"/>
    <w:tmpl w:val="EDEC3E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9A2"/>
    <w:rsid w:val="000D0DE1"/>
    <w:rsid w:val="00146AE6"/>
    <w:rsid w:val="0060332B"/>
    <w:rsid w:val="007419A2"/>
    <w:rsid w:val="007A71FA"/>
    <w:rsid w:val="007C4C17"/>
    <w:rsid w:val="007F0731"/>
    <w:rsid w:val="008C43B5"/>
    <w:rsid w:val="00D51179"/>
    <w:rsid w:val="00DB4A2D"/>
    <w:rsid w:val="00E06337"/>
    <w:rsid w:val="00E90708"/>
    <w:rsid w:val="00E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9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1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925CB-FDAE-4779-A1E8-4AF5D3B7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Kenia</cp:lastModifiedBy>
  <cp:revision>5</cp:revision>
  <dcterms:created xsi:type="dcterms:W3CDTF">2012-04-29T16:35:00Z</dcterms:created>
  <dcterms:modified xsi:type="dcterms:W3CDTF">2012-04-30T02:03:00Z</dcterms:modified>
</cp:coreProperties>
</file>