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F" w:rsidRDefault="00DD69DF">
      <w:r>
        <w:t>Propósito: que el estudiante utilice la hoja de cálculo como herramienta en la solución de problemas.</w:t>
      </w:r>
    </w:p>
    <w:p w:rsidR="00DD69DF" w:rsidRDefault="00DD69DF" w:rsidP="00DD69DF">
      <w:pPr>
        <w:pStyle w:val="Prrafodelista"/>
        <w:numPr>
          <w:ilvl w:val="0"/>
          <w:numId w:val="1"/>
        </w:numPr>
      </w:pPr>
      <w:r>
        <w:t>Problemas: la papelería esta frente a tu plantel solicita a un estudiante para que le elabore una factura utilizando la hoja de cálculo. Realiza lo que se te indica para</w:t>
      </w:r>
      <w:r w:rsidR="004F36BF">
        <w:t xml:space="preserve"> poder</w:t>
      </w:r>
      <w:r>
        <w:t xml:space="preserve"> realizar la factura.</w:t>
      </w:r>
    </w:p>
    <w:p w:rsidR="00DD69DF" w:rsidRDefault="00DD69DF" w:rsidP="00DD69DF">
      <w:pPr>
        <w:pStyle w:val="Prrafodelista"/>
        <w:ind w:left="1080"/>
      </w:pPr>
    </w:p>
    <w:p w:rsidR="00DD69DF" w:rsidRDefault="00DD69DF" w:rsidP="00DD69DF">
      <w:pPr>
        <w:pStyle w:val="Prrafodelista"/>
        <w:numPr>
          <w:ilvl w:val="0"/>
          <w:numId w:val="2"/>
        </w:numPr>
      </w:pPr>
      <w:r>
        <w:t xml:space="preserve">Abre un nuevo libro en Excel. </w:t>
      </w:r>
    </w:p>
    <w:p w:rsidR="00DD69DF" w:rsidRDefault="00DD69DF" w:rsidP="00DD69DF">
      <w:pPr>
        <w:pStyle w:val="Prrafodelista"/>
        <w:ind w:left="1440"/>
      </w:pPr>
    </w:p>
    <w:p w:rsidR="00DD69DF" w:rsidRDefault="00DD69DF" w:rsidP="00DD69DF">
      <w:pPr>
        <w:pStyle w:val="Prrafodelista"/>
        <w:numPr>
          <w:ilvl w:val="0"/>
          <w:numId w:val="2"/>
        </w:numPr>
      </w:pPr>
      <w:r>
        <w:t xml:space="preserve">Abre la ficha diseño de página para configurar la </w:t>
      </w:r>
      <w:r w:rsidR="004F36BF">
        <w:t>página</w:t>
      </w:r>
      <w:r>
        <w:t xml:space="preserve">. Establece los siguientes parámetros. </w:t>
      </w:r>
    </w:p>
    <w:tbl>
      <w:tblPr>
        <w:tblStyle w:val="Tablaconcuadrcula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2660"/>
        <w:gridCol w:w="4678"/>
      </w:tblGrid>
      <w:tr w:rsidR="004F36BF" w:rsidTr="002C364B">
        <w:tc>
          <w:tcPr>
            <w:tcW w:w="2660" w:type="dxa"/>
            <w:shd w:val="clear" w:color="auto" w:fill="B8CCE4" w:themeFill="accent1" w:themeFillTint="66"/>
          </w:tcPr>
          <w:p w:rsidR="004F36BF" w:rsidRPr="002C364B" w:rsidRDefault="004F36BF" w:rsidP="004F36BF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Parámetro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4F36BF" w:rsidRPr="002C364B" w:rsidRDefault="004F36BF" w:rsidP="004F36BF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Valor</w:t>
            </w:r>
          </w:p>
        </w:tc>
      </w:tr>
      <w:tr w:rsidR="004F36BF" w:rsidTr="002C364B">
        <w:trPr>
          <w:trHeight w:val="718"/>
        </w:trPr>
        <w:tc>
          <w:tcPr>
            <w:tcW w:w="2660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>Márgenes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>Izquierdo y derecho 3.0 cm,</w:t>
            </w:r>
          </w:p>
          <w:p w:rsidR="004F36BF" w:rsidRDefault="004F36BF" w:rsidP="004F36BF">
            <w:pPr>
              <w:pStyle w:val="Prrafodelista"/>
              <w:ind w:left="0"/>
            </w:pPr>
            <w:r>
              <w:t>Inferior y superior 2.5 cm.</w:t>
            </w:r>
          </w:p>
        </w:tc>
      </w:tr>
      <w:tr w:rsidR="004F36BF" w:rsidTr="002C364B">
        <w:trPr>
          <w:trHeight w:val="402"/>
        </w:trPr>
        <w:tc>
          <w:tcPr>
            <w:tcW w:w="2660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>Orientación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>Horizontal</w:t>
            </w:r>
          </w:p>
        </w:tc>
      </w:tr>
      <w:tr w:rsidR="004F36BF" w:rsidTr="002C364B">
        <w:tc>
          <w:tcPr>
            <w:tcW w:w="2660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>Tamaño de papel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4F36BF" w:rsidRDefault="004F36BF" w:rsidP="004F36BF">
            <w:pPr>
              <w:pStyle w:val="Prrafodelista"/>
              <w:ind w:left="0"/>
            </w:pPr>
            <w:r>
              <w:t xml:space="preserve">Carta o </w:t>
            </w:r>
            <w:proofErr w:type="spellStart"/>
            <w:r>
              <w:t>letter</w:t>
            </w:r>
            <w:proofErr w:type="spellEnd"/>
          </w:p>
        </w:tc>
      </w:tr>
    </w:tbl>
    <w:p w:rsidR="00DD69DF" w:rsidRDefault="004F36BF" w:rsidP="00DD69DF">
      <w:pPr>
        <w:pStyle w:val="Prrafodelista"/>
      </w:pPr>
      <w:r>
        <w:br w:type="textWrapping" w:clear="all"/>
      </w:r>
    </w:p>
    <w:p w:rsidR="004F36BF" w:rsidRDefault="004F36BF" w:rsidP="004F36BF">
      <w:pPr>
        <w:pStyle w:val="Prrafodelista"/>
        <w:numPr>
          <w:ilvl w:val="0"/>
          <w:numId w:val="2"/>
        </w:numPr>
      </w:pPr>
      <w:r>
        <w:t xml:space="preserve">Abre la ficha insertar para agregar el encabezado y pie de página. </w:t>
      </w:r>
    </w:p>
    <w:p w:rsidR="004F36BF" w:rsidRDefault="004F36BF" w:rsidP="004F36BF">
      <w:pPr>
        <w:pStyle w:val="Prrafodelista"/>
        <w:ind w:left="1440"/>
      </w:pPr>
      <w:r>
        <w:t>Encabezado: sección central práctica7, sección derecha tu nombre y grupo.</w:t>
      </w:r>
    </w:p>
    <w:p w:rsidR="004F36BF" w:rsidRDefault="004F36BF" w:rsidP="004F36BF">
      <w:pPr>
        <w:pStyle w:val="Prrafodelista"/>
        <w:ind w:left="1440"/>
      </w:pPr>
      <w:r>
        <w:t xml:space="preserve">Pie de página: sección izquierda la fecha, sección derecha el número de páginas. </w:t>
      </w:r>
    </w:p>
    <w:p w:rsidR="004F36BF" w:rsidRDefault="004F36BF" w:rsidP="004F36BF">
      <w:pPr>
        <w:pStyle w:val="Prrafodelista"/>
        <w:ind w:left="1440"/>
      </w:pPr>
    </w:p>
    <w:p w:rsidR="004F36BF" w:rsidRDefault="004F36BF" w:rsidP="004F36BF">
      <w:pPr>
        <w:pStyle w:val="Prrafodelista"/>
        <w:numPr>
          <w:ilvl w:val="0"/>
          <w:numId w:val="2"/>
        </w:numPr>
      </w:pPr>
      <w:r>
        <w:t>Cambia el nombre de la hoja1 por factura.</w:t>
      </w:r>
    </w:p>
    <w:p w:rsidR="004F36BF" w:rsidRDefault="004F36BF" w:rsidP="004F36BF">
      <w:pPr>
        <w:pStyle w:val="Prrafodelista"/>
        <w:ind w:left="1440"/>
      </w:pPr>
    </w:p>
    <w:p w:rsidR="004F36BF" w:rsidRDefault="000F52FA" w:rsidP="004F36BF">
      <w:pPr>
        <w:pStyle w:val="Prrafodelista"/>
        <w:numPr>
          <w:ilvl w:val="0"/>
          <w:numId w:val="2"/>
        </w:numPr>
      </w:pPr>
      <w:r>
        <w:t>Guarda el archivo con el nombre de practica7.</w:t>
      </w:r>
    </w:p>
    <w:p w:rsidR="000F52FA" w:rsidRDefault="000F52FA" w:rsidP="000F52FA">
      <w:pPr>
        <w:pStyle w:val="Prrafodelista"/>
      </w:pPr>
    </w:p>
    <w:p w:rsidR="000F52FA" w:rsidRDefault="000F52FA" w:rsidP="004F36BF">
      <w:pPr>
        <w:pStyle w:val="Prrafodelista"/>
        <w:numPr>
          <w:ilvl w:val="0"/>
          <w:numId w:val="2"/>
        </w:numPr>
      </w:pPr>
      <w:r>
        <w:t>Introduce los datos, de acuerdo a la siguiente tabla.</w:t>
      </w:r>
    </w:p>
    <w:p w:rsidR="000F52FA" w:rsidRDefault="000F52FA" w:rsidP="000F52FA">
      <w:pPr>
        <w:pStyle w:val="Prrafodelista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724"/>
        <w:gridCol w:w="2480"/>
        <w:gridCol w:w="1134"/>
        <w:gridCol w:w="2268"/>
      </w:tblGrid>
      <w:tr w:rsidR="000F52FA" w:rsidTr="002C364B">
        <w:tc>
          <w:tcPr>
            <w:tcW w:w="724" w:type="dxa"/>
            <w:shd w:val="clear" w:color="auto" w:fill="B8CCE4" w:themeFill="accent1" w:themeFillTint="66"/>
          </w:tcPr>
          <w:p w:rsidR="000F52FA" w:rsidRPr="002C364B" w:rsidRDefault="000F52FA" w:rsidP="000F52FA">
            <w:pPr>
              <w:pStyle w:val="Prrafodelista"/>
              <w:ind w:left="0"/>
              <w:rPr>
                <w:b/>
              </w:rPr>
            </w:pPr>
            <w:r w:rsidRPr="002C364B">
              <w:rPr>
                <w:b/>
              </w:rPr>
              <w:t>Celda</w:t>
            </w:r>
          </w:p>
        </w:tc>
        <w:tc>
          <w:tcPr>
            <w:tcW w:w="2480" w:type="dxa"/>
            <w:shd w:val="clear" w:color="auto" w:fill="B8CCE4" w:themeFill="accent1" w:themeFillTint="66"/>
          </w:tcPr>
          <w:p w:rsidR="000F52FA" w:rsidRPr="002C364B" w:rsidRDefault="000F52FA" w:rsidP="000F52FA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Contenido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0F52FA" w:rsidRPr="002C364B" w:rsidRDefault="000F52FA" w:rsidP="000F52FA">
            <w:pPr>
              <w:pStyle w:val="Prrafodelista"/>
              <w:ind w:left="0"/>
              <w:rPr>
                <w:b/>
              </w:rPr>
            </w:pPr>
            <w:r w:rsidRPr="002C364B">
              <w:rPr>
                <w:b/>
              </w:rPr>
              <w:t>Celda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0F52FA" w:rsidRPr="002C364B" w:rsidRDefault="000F52FA" w:rsidP="000F52FA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Contenido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A1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PAPELERÍA “LA CASITA”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C7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Precio unitario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A2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RFC: GUFI140906-30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D7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Subtotal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A3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Cliente: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B25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SUBTOTAL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A4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RFC: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A26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IVA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A5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Dirección: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B26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15%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A7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Artículo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B28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r>
              <w:t>TOTAL</w:t>
            </w:r>
          </w:p>
        </w:tc>
      </w:tr>
      <w:tr w:rsidR="000F52FA" w:rsidTr="002C364B">
        <w:tc>
          <w:tcPr>
            <w:tcW w:w="72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  <w:jc w:val="center"/>
            </w:pPr>
            <w:r>
              <w:t>B7</w:t>
            </w:r>
          </w:p>
        </w:tc>
        <w:tc>
          <w:tcPr>
            <w:tcW w:w="2480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  <w:r>
              <w:t>Cantidad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0F52FA" w:rsidRDefault="000F52FA" w:rsidP="000F52FA">
            <w:pPr>
              <w:pStyle w:val="Prrafodelista"/>
              <w:ind w:left="0"/>
            </w:pPr>
          </w:p>
        </w:tc>
      </w:tr>
    </w:tbl>
    <w:p w:rsidR="000F52FA" w:rsidRDefault="000F52FA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146197">
      <w:pPr>
        <w:pStyle w:val="Prrafodelista"/>
        <w:numPr>
          <w:ilvl w:val="0"/>
          <w:numId w:val="2"/>
        </w:numPr>
      </w:pPr>
      <w:r>
        <w:lastRenderedPageBreak/>
        <w:t>captura los datos en tu hoja de cálculo como se muestra en la imagen.</w:t>
      </w:r>
    </w:p>
    <w:p w:rsidR="00146197" w:rsidRDefault="00146197" w:rsidP="00146197">
      <w:pPr>
        <w:pStyle w:val="Prrafodelista"/>
        <w:ind w:left="144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107950</wp:posOffset>
            </wp:positionV>
            <wp:extent cx="3095625" cy="31146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450" r="73354" b="3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197" w:rsidRDefault="00146197" w:rsidP="00146197">
      <w:pPr>
        <w:pStyle w:val="Prrafodelista"/>
        <w:ind w:left="1440"/>
      </w:pPr>
    </w:p>
    <w:p w:rsidR="00146197" w:rsidRDefault="00146197" w:rsidP="00146197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146197" w:rsidP="000F52FA">
      <w:pPr>
        <w:pStyle w:val="Prrafodelista"/>
        <w:ind w:left="1440"/>
      </w:pPr>
    </w:p>
    <w:p w:rsidR="00146197" w:rsidRDefault="000873DC" w:rsidP="00146197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1.45pt;margin-top:30.55pt;width:125.25pt;height:.75pt;flip:y;z-index:251659264" o:connectortype="straight"/>
        </w:pict>
      </w:r>
      <w:r w:rsidR="00146197">
        <w:t xml:space="preserve">introduce en la celda D8, una formula con referencia relativa para calcular el subtotal de la cantidad por el precio unitario. Anótala: </w:t>
      </w:r>
    </w:p>
    <w:p w:rsidR="00146197" w:rsidRDefault="00146197" w:rsidP="00146197">
      <w:pPr>
        <w:pStyle w:val="Prrafodelista"/>
        <w:ind w:left="1440"/>
      </w:pPr>
    </w:p>
    <w:p w:rsidR="00146197" w:rsidRDefault="00146197" w:rsidP="00146197">
      <w:pPr>
        <w:pStyle w:val="Prrafodelista"/>
        <w:numPr>
          <w:ilvl w:val="0"/>
          <w:numId w:val="2"/>
        </w:numPr>
      </w:pPr>
      <w:r>
        <w:t>Copia la formula de la celda D8 hasta la celda D23.</w:t>
      </w:r>
    </w:p>
    <w:p w:rsidR="00146197" w:rsidRDefault="00146197" w:rsidP="00146197">
      <w:pPr>
        <w:pStyle w:val="Prrafodelista"/>
      </w:pPr>
    </w:p>
    <w:p w:rsidR="00146197" w:rsidRDefault="00146197" w:rsidP="00146197">
      <w:pPr>
        <w:pStyle w:val="Prrafodelista"/>
        <w:numPr>
          <w:ilvl w:val="0"/>
          <w:numId w:val="2"/>
        </w:numPr>
      </w:pPr>
      <w:r>
        <w:t>Introduce en la celda C26, la fórmula con referencia absoluta =D25*$B$26, para calcular el IVA.</w:t>
      </w:r>
    </w:p>
    <w:p w:rsidR="00146197" w:rsidRDefault="00146197" w:rsidP="00146197">
      <w:pPr>
        <w:pStyle w:val="Prrafodelista"/>
      </w:pPr>
    </w:p>
    <w:p w:rsidR="00146197" w:rsidRDefault="00146197" w:rsidP="00146197">
      <w:pPr>
        <w:pStyle w:val="Prrafodelista"/>
        <w:numPr>
          <w:ilvl w:val="0"/>
          <w:numId w:val="2"/>
        </w:numPr>
      </w:pPr>
      <w:r>
        <w:t xml:space="preserve">Introduce en la celda D25, la función para </w:t>
      </w:r>
      <w:r w:rsidR="00A752D8">
        <w:t>calcular</w:t>
      </w:r>
      <w:r>
        <w:t xml:space="preserve"> el subtotal. =</w:t>
      </w:r>
      <w:r w:rsidR="00A752D8">
        <w:t>SUMA (</w:t>
      </w:r>
      <w:r>
        <w:t>D8:D23).</w:t>
      </w:r>
    </w:p>
    <w:p w:rsidR="00146197" w:rsidRDefault="00146197" w:rsidP="00146197">
      <w:pPr>
        <w:pStyle w:val="Prrafodelista"/>
      </w:pPr>
    </w:p>
    <w:p w:rsidR="00A752D8" w:rsidRDefault="00A752D8" w:rsidP="00A752D8">
      <w:pPr>
        <w:pStyle w:val="Prrafodelista"/>
        <w:numPr>
          <w:ilvl w:val="0"/>
          <w:numId w:val="2"/>
        </w:numPr>
      </w:pPr>
      <w:r>
        <w:t xml:space="preserve">Introduce en la celda D28, la función para calcular la suma del subtotal </w:t>
      </w:r>
      <w:r w:rsidR="0023069D">
        <w:t>más</w:t>
      </w:r>
      <w:r>
        <w:t xml:space="preserve"> el IVA. =D25+$C$26.</w:t>
      </w:r>
    </w:p>
    <w:p w:rsidR="00A752D8" w:rsidRDefault="00A752D8" w:rsidP="00A752D8">
      <w:pPr>
        <w:pStyle w:val="Prrafodelista"/>
      </w:pPr>
    </w:p>
    <w:p w:rsidR="00A752D8" w:rsidRDefault="00A752D8" w:rsidP="00A752D8">
      <w:pPr>
        <w:pStyle w:val="Prrafodelista"/>
        <w:numPr>
          <w:ilvl w:val="0"/>
          <w:numId w:val="2"/>
        </w:numPr>
      </w:pPr>
      <w:r>
        <w:t>Establece el formato de moneda mexicana ($) a la celda C8 y D8.</w:t>
      </w:r>
    </w:p>
    <w:p w:rsidR="00A752D8" w:rsidRDefault="00A752D8" w:rsidP="00A752D8">
      <w:pPr>
        <w:pStyle w:val="Prrafodelista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t>Copia</w:t>
      </w:r>
      <w:r w:rsidR="00A752D8">
        <w:t xml:space="preserve"> el formato de la celda C8 al rango de </w:t>
      </w:r>
      <w:r>
        <w:t>celdas</w:t>
      </w:r>
      <w:r w:rsidR="00A752D8">
        <w:t xml:space="preserve"> </w:t>
      </w:r>
      <w:r>
        <w:t>C9:D23, a las celdas D25, C26 y D28.</w:t>
      </w: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lastRenderedPageBreak/>
        <w:t>Establece el formato a las celdas como se indica en la siguiente tabla.</w:t>
      </w:r>
    </w:p>
    <w:p w:rsidR="0023069D" w:rsidRDefault="0023069D" w:rsidP="0023069D">
      <w:pPr>
        <w:pStyle w:val="Prrafodelista"/>
      </w:pPr>
    </w:p>
    <w:tbl>
      <w:tblPr>
        <w:tblStyle w:val="Tablaconcuadrcula"/>
        <w:tblW w:w="0" w:type="auto"/>
        <w:tblInd w:w="1756" w:type="dxa"/>
        <w:tblLook w:val="04A0"/>
      </w:tblPr>
      <w:tblGrid>
        <w:gridCol w:w="1656"/>
        <w:gridCol w:w="3686"/>
      </w:tblGrid>
      <w:tr w:rsidR="0023069D" w:rsidTr="002C364B">
        <w:tc>
          <w:tcPr>
            <w:tcW w:w="1656" w:type="dxa"/>
            <w:shd w:val="clear" w:color="auto" w:fill="B8CCE4" w:themeFill="accent1" w:themeFillTint="66"/>
          </w:tcPr>
          <w:p w:rsidR="0023069D" w:rsidRPr="002C364B" w:rsidRDefault="0023069D" w:rsidP="0023069D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Celdas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23069D" w:rsidRPr="002C364B" w:rsidRDefault="0023069D" w:rsidP="0023069D">
            <w:pPr>
              <w:pStyle w:val="Prrafodelista"/>
              <w:ind w:left="0"/>
              <w:jc w:val="center"/>
              <w:rPr>
                <w:b/>
              </w:rPr>
            </w:pPr>
            <w:r w:rsidRPr="002C364B">
              <w:rPr>
                <w:b/>
              </w:rPr>
              <w:t>Formato</w:t>
            </w:r>
          </w:p>
        </w:tc>
      </w:tr>
      <w:tr w:rsidR="0023069D" w:rsidTr="002C364B">
        <w:tc>
          <w:tcPr>
            <w:tcW w:w="165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>A1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proofErr w:type="spellStart"/>
            <w:r>
              <w:t>Arial</w:t>
            </w:r>
            <w:proofErr w:type="spellEnd"/>
            <w:r>
              <w:t xml:space="preserve"> Black, 14 pts.</w:t>
            </w:r>
          </w:p>
        </w:tc>
      </w:tr>
      <w:tr w:rsidR="0023069D" w:rsidTr="002C364B">
        <w:tc>
          <w:tcPr>
            <w:tcW w:w="165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>A2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proofErr w:type="spellStart"/>
            <w:r>
              <w:t>Tahoma</w:t>
            </w:r>
            <w:proofErr w:type="spellEnd"/>
            <w:r>
              <w:t>, 9 pt, negrita</w:t>
            </w:r>
          </w:p>
        </w:tc>
      </w:tr>
      <w:tr w:rsidR="0023069D" w:rsidTr="002C364B">
        <w:tc>
          <w:tcPr>
            <w:tcW w:w="165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>A3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proofErr w:type="spellStart"/>
            <w:r>
              <w:t>Arial</w:t>
            </w:r>
            <w:proofErr w:type="spellEnd"/>
            <w:r>
              <w:t>, 10pts, negrita</w:t>
            </w:r>
          </w:p>
        </w:tc>
      </w:tr>
      <w:tr w:rsidR="0023069D" w:rsidTr="002C364B">
        <w:tc>
          <w:tcPr>
            <w:tcW w:w="165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>A7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proofErr w:type="spellStart"/>
            <w:r>
              <w:t>Arial</w:t>
            </w:r>
            <w:proofErr w:type="spellEnd"/>
            <w:r>
              <w:t xml:space="preserve"> </w:t>
            </w:r>
            <w:proofErr w:type="spellStart"/>
            <w:r>
              <w:t>Narrow</w:t>
            </w:r>
            <w:proofErr w:type="spellEnd"/>
            <w:r>
              <w:t>, 11pts, negrita</w:t>
            </w:r>
          </w:p>
        </w:tc>
      </w:tr>
      <w:tr w:rsidR="0023069D" w:rsidTr="002C364B">
        <w:tc>
          <w:tcPr>
            <w:tcW w:w="165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>A8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23069D" w:rsidRDefault="0023069D" w:rsidP="0023069D">
            <w:pPr>
              <w:pStyle w:val="Prrafodelista"/>
              <w:ind w:left="0"/>
            </w:pPr>
            <w:r>
              <w:t xml:space="preserve">Times New </w:t>
            </w:r>
            <w:proofErr w:type="spellStart"/>
            <w:r>
              <w:t>Roman</w:t>
            </w:r>
            <w:proofErr w:type="spellEnd"/>
            <w:r>
              <w:t>, 11pts.</w:t>
            </w:r>
          </w:p>
        </w:tc>
      </w:tr>
    </w:tbl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  <w:ind w:left="1440"/>
      </w:pPr>
    </w:p>
    <w:p w:rsidR="0023069D" w:rsidRDefault="0023069D" w:rsidP="0023069D">
      <w:pPr>
        <w:pStyle w:val="Prrafodelista"/>
        <w:ind w:left="1440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t>Coloca el cursor en la celda A1 e inserta una columna.</w:t>
      </w:r>
    </w:p>
    <w:p w:rsidR="0023069D" w:rsidRDefault="0023069D" w:rsidP="0023069D">
      <w:pPr>
        <w:pStyle w:val="Prrafodelista"/>
        <w:ind w:left="1440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t>Introduce en la celda A7 la palabra Número.</w:t>
      </w: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t>A partir de la celda A8 hasta la celda A23, genera una serie para enumerar del 1 al 16.</w:t>
      </w:r>
    </w:p>
    <w:p w:rsidR="0023069D" w:rsidRDefault="0023069D" w:rsidP="0023069D">
      <w:pPr>
        <w:pStyle w:val="Prrafodelista"/>
      </w:pPr>
    </w:p>
    <w:p w:rsidR="0023069D" w:rsidRDefault="0023069D" w:rsidP="0023069D">
      <w:pPr>
        <w:pStyle w:val="Prrafodelista"/>
        <w:numPr>
          <w:ilvl w:val="0"/>
          <w:numId w:val="2"/>
        </w:numPr>
      </w:pPr>
      <w:r>
        <w:t>Copia el formato de celdas, tomando en cuenta la siguiente tabla.</w:t>
      </w:r>
    </w:p>
    <w:p w:rsidR="0023069D" w:rsidRDefault="0023069D" w:rsidP="0023069D">
      <w:pPr>
        <w:pStyle w:val="Prrafodelista"/>
      </w:pPr>
    </w:p>
    <w:tbl>
      <w:tblPr>
        <w:tblStyle w:val="Tablaconcuadrcula"/>
        <w:tblpPr w:leftFromText="141" w:rightFromText="141" w:vertAnchor="text" w:horzAnchor="margin" w:tblpXSpec="center" w:tblpY="169"/>
        <w:tblW w:w="0" w:type="auto"/>
        <w:tblLook w:val="04A0"/>
      </w:tblPr>
      <w:tblGrid>
        <w:gridCol w:w="1362"/>
        <w:gridCol w:w="3260"/>
      </w:tblGrid>
      <w:tr w:rsidR="002C364B" w:rsidTr="002C364B">
        <w:tc>
          <w:tcPr>
            <w:tcW w:w="1362" w:type="dxa"/>
            <w:shd w:val="clear" w:color="auto" w:fill="B8CCE4" w:themeFill="accent1" w:themeFillTint="66"/>
          </w:tcPr>
          <w:p w:rsidR="002C364B" w:rsidRPr="002C364B" w:rsidRDefault="002C364B" w:rsidP="002C364B">
            <w:pPr>
              <w:pStyle w:val="Prrafodelista"/>
              <w:ind w:left="0"/>
              <w:rPr>
                <w:b/>
              </w:rPr>
            </w:pPr>
            <w:r w:rsidRPr="002C364B">
              <w:rPr>
                <w:b/>
              </w:rPr>
              <w:t>Celda origen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2C364B" w:rsidRPr="002C364B" w:rsidRDefault="002C364B" w:rsidP="002C364B">
            <w:pPr>
              <w:pStyle w:val="Prrafodelista"/>
              <w:ind w:left="0"/>
              <w:rPr>
                <w:b/>
              </w:rPr>
            </w:pPr>
            <w:r w:rsidRPr="002C364B">
              <w:rPr>
                <w:b/>
              </w:rPr>
              <w:t>Celda destino</w:t>
            </w:r>
          </w:p>
        </w:tc>
      </w:tr>
      <w:tr w:rsidR="002C364B" w:rsidTr="002C364B">
        <w:tc>
          <w:tcPr>
            <w:tcW w:w="1362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B3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B4:B5</w:t>
            </w:r>
          </w:p>
        </w:tc>
      </w:tr>
      <w:tr w:rsidR="002C364B" w:rsidTr="002C364B">
        <w:tc>
          <w:tcPr>
            <w:tcW w:w="1362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B7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C7:E7,A7</w:t>
            </w:r>
          </w:p>
        </w:tc>
      </w:tr>
      <w:tr w:rsidR="002C364B" w:rsidTr="002C364B">
        <w:tc>
          <w:tcPr>
            <w:tcW w:w="1362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B8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2C364B" w:rsidRDefault="002C364B" w:rsidP="002C364B">
            <w:pPr>
              <w:pStyle w:val="Prrafodelista"/>
              <w:ind w:left="0"/>
            </w:pPr>
            <w:r>
              <w:t>B9:B23</w:t>
            </w:r>
          </w:p>
        </w:tc>
      </w:tr>
    </w:tbl>
    <w:p w:rsidR="0023069D" w:rsidRDefault="0023069D" w:rsidP="0023069D">
      <w:pPr>
        <w:pStyle w:val="Prrafodelista"/>
        <w:ind w:left="1440"/>
      </w:pPr>
    </w:p>
    <w:p w:rsidR="00A752D8" w:rsidRDefault="00A752D8" w:rsidP="0023069D">
      <w:pPr>
        <w:pStyle w:val="Prrafodelista"/>
        <w:ind w:left="1440"/>
      </w:pPr>
      <w:r>
        <w:t xml:space="preserve">                                      </w:t>
      </w:r>
    </w:p>
    <w:p w:rsidR="00E37982" w:rsidRDefault="00E37982" w:rsidP="00E37982">
      <w:pPr>
        <w:pStyle w:val="Prrafodelista"/>
        <w:numPr>
          <w:ilvl w:val="0"/>
          <w:numId w:val="2"/>
        </w:numPr>
      </w:pPr>
      <w:r>
        <w:t>Combina el rango de celdas A1:F1, desde el comando Alineación de la ficha Inicio.</w:t>
      </w:r>
    </w:p>
    <w:p w:rsidR="00E37982" w:rsidRDefault="00E37982" w:rsidP="00E37982">
      <w:pPr>
        <w:pStyle w:val="Prrafodelista"/>
        <w:ind w:left="1440"/>
      </w:pPr>
    </w:p>
    <w:p w:rsidR="00E37982" w:rsidRDefault="00E37982" w:rsidP="00E37982">
      <w:pPr>
        <w:pStyle w:val="Prrafodelista"/>
        <w:numPr>
          <w:ilvl w:val="0"/>
          <w:numId w:val="2"/>
        </w:numPr>
      </w:pPr>
      <w:r>
        <w:t>Combina el rango de celdas A2:F2, desde el comando Alineación de la ficha Inicio.</w:t>
      </w:r>
    </w:p>
    <w:p w:rsidR="00E37982" w:rsidRDefault="00E37982" w:rsidP="00E37982">
      <w:pPr>
        <w:pStyle w:val="Prrafodelista"/>
      </w:pPr>
    </w:p>
    <w:p w:rsidR="00E37982" w:rsidRDefault="00E37982" w:rsidP="00E37982">
      <w:pPr>
        <w:pStyle w:val="Prrafodelista"/>
        <w:numPr>
          <w:ilvl w:val="0"/>
          <w:numId w:val="2"/>
        </w:numPr>
      </w:pPr>
      <w:r>
        <w:t>Combina el rango de celdas A3:F3 y alinea hacia la izquierda.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>Combina el rango de celdas A4:F4 y alinea hacia la izquierda.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>Combina el rango de celdas A5:F5 y alinea hacia la izquierda.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>Selecciona las celdas C25, E25</w:t>
      </w:r>
      <w:r w:rsidR="002C364B">
        <w:t>, B26, C26, D26, C28, E28</w:t>
      </w:r>
      <w:r>
        <w:t xml:space="preserve"> y modifica la fuente a negrita.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>Coloca el cursor en la celda A7 y modifica el ancho de la columna a Autoajustar a la selección.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>Coloca el cursor en la celda D7 y modifica el ancho de la columna a 14 caracteres.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lastRenderedPageBreak/>
        <w:t>Elimina la columna F.</w:t>
      </w:r>
    </w:p>
    <w:p w:rsidR="005E2B94" w:rsidRDefault="005E2B94" w:rsidP="005E2B94">
      <w:pPr>
        <w:pStyle w:val="Prrafodelista"/>
      </w:pPr>
    </w:p>
    <w:p w:rsidR="005E2B94" w:rsidRDefault="005E2B94" w:rsidP="00E37982">
      <w:pPr>
        <w:pStyle w:val="Prrafodelista"/>
        <w:numPr>
          <w:ilvl w:val="0"/>
          <w:numId w:val="2"/>
        </w:numPr>
      </w:pPr>
      <w:r>
        <w:t xml:space="preserve">Aplica el sombreado a las celdas respectivas, para que la hoja de cálculo luzca como la siguiente imagen. </w:t>
      </w:r>
    </w:p>
    <w:p w:rsidR="005E2B94" w:rsidRDefault="005E2B94" w:rsidP="005E2B94">
      <w:pPr>
        <w:pStyle w:val="Prrafodelista"/>
      </w:pPr>
    </w:p>
    <w:p w:rsidR="005E2B94" w:rsidRDefault="005E2B94" w:rsidP="005E2B94">
      <w:pPr>
        <w:pStyle w:val="Prrafodelista"/>
        <w:ind w:left="1440"/>
      </w:pPr>
    </w:p>
    <w:p w:rsidR="005E2B94" w:rsidRDefault="008461AE" w:rsidP="005E2B94">
      <w:pPr>
        <w:pStyle w:val="Prrafodelista"/>
        <w:ind w:left="1440"/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66675</wp:posOffset>
            </wp:positionV>
            <wp:extent cx="4054475" cy="4057650"/>
            <wp:effectExtent l="19050" t="0" r="3175" b="0"/>
            <wp:wrapTight wrapText="bothSides">
              <wp:wrapPolygon edited="0">
                <wp:start x="-101" y="0"/>
                <wp:lineTo x="-101" y="21499"/>
                <wp:lineTo x="21617" y="21499"/>
                <wp:lineTo x="21617" y="0"/>
                <wp:lineTo x="-101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846" r="72595" b="1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5E2B94">
      <w:pPr>
        <w:pStyle w:val="Prrafodelista"/>
        <w:ind w:left="1440"/>
      </w:pPr>
    </w:p>
    <w:p w:rsidR="003E638E" w:rsidRDefault="003E638E" w:rsidP="003E638E">
      <w:pPr>
        <w:pStyle w:val="Prrafodelista"/>
        <w:numPr>
          <w:ilvl w:val="0"/>
          <w:numId w:val="2"/>
        </w:numPr>
      </w:pPr>
      <w:r>
        <w:t>Guarda los cambios y cierra el archivo.</w:t>
      </w:r>
    </w:p>
    <w:p w:rsidR="003E638E" w:rsidRDefault="003E638E" w:rsidP="003E638E">
      <w:pPr>
        <w:pStyle w:val="Prrafodelista"/>
        <w:ind w:left="1440"/>
      </w:pPr>
    </w:p>
    <w:p w:rsidR="003E638E" w:rsidRDefault="003E638E" w:rsidP="003E638E">
      <w:pPr>
        <w:pStyle w:val="Prrafodelista"/>
        <w:ind w:left="1440"/>
      </w:pPr>
    </w:p>
    <w:sectPr w:rsidR="003E638E" w:rsidSect="007F4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5B8D"/>
    <w:multiLevelType w:val="hybridMultilevel"/>
    <w:tmpl w:val="23142D02"/>
    <w:lvl w:ilvl="0" w:tplc="557A9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3974"/>
    <w:multiLevelType w:val="hybridMultilevel"/>
    <w:tmpl w:val="FF22794E"/>
    <w:lvl w:ilvl="0" w:tplc="955A2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9DF"/>
    <w:rsid w:val="000873DC"/>
    <w:rsid w:val="000F52FA"/>
    <w:rsid w:val="00146197"/>
    <w:rsid w:val="0023069D"/>
    <w:rsid w:val="002C364B"/>
    <w:rsid w:val="003E638E"/>
    <w:rsid w:val="004F36BF"/>
    <w:rsid w:val="005E2B94"/>
    <w:rsid w:val="007F4B0F"/>
    <w:rsid w:val="008461AE"/>
    <w:rsid w:val="008F1FA1"/>
    <w:rsid w:val="00A752D8"/>
    <w:rsid w:val="00D548A1"/>
    <w:rsid w:val="00DD69DF"/>
    <w:rsid w:val="00E3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9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84614-5FF9-4FFB-826E-0D4D0F53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</cp:lastModifiedBy>
  <cp:revision>5</cp:revision>
  <dcterms:created xsi:type="dcterms:W3CDTF">2012-04-30T19:34:00Z</dcterms:created>
  <dcterms:modified xsi:type="dcterms:W3CDTF">2012-05-01T18:11:00Z</dcterms:modified>
</cp:coreProperties>
</file>